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B7D49" w14:textId="77777777" w:rsidR="007D5471" w:rsidRPr="007336A0" w:rsidRDefault="007D5471" w:rsidP="0024071E">
      <w:pPr>
        <w:pageBreakBefore/>
        <w:spacing w:line="276" w:lineRule="auto"/>
        <w:ind w:left="708"/>
        <w:jc w:val="both"/>
        <w:rPr>
          <w:b/>
          <w:sz w:val="24"/>
        </w:rPr>
      </w:pPr>
      <w:r w:rsidRPr="007336A0">
        <w:rPr>
          <w:b/>
          <w:sz w:val="24"/>
        </w:rPr>
        <w:t>Приложение 1. Техническое задание</w:t>
      </w:r>
    </w:p>
    <w:p w14:paraId="625251B4" w14:textId="77777777" w:rsidR="007D5471" w:rsidRPr="007336A0" w:rsidRDefault="007D5471" w:rsidP="0024071E">
      <w:pPr>
        <w:spacing w:line="100" w:lineRule="atLeast"/>
        <w:ind w:left="708" w:right="-1"/>
        <w:rPr>
          <w:bCs/>
          <w:sz w:val="24"/>
        </w:rPr>
      </w:pPr>
    </w:p>
    <w:p w14:paraId="0B154DB8" w14:textId="77777777" w:rsidR="007D5471" w:rsidRPr="007336A0" w:rsidRDefault="007D5471" w:rsidP="0024071E">
      <w:pPr>
        <w:spacing w:line="100" w:lineRule="atLeast"/>
        <w:ind w:left="708" w:right="-1"/>
        <w:rPr>
          <w:bCs/>
          <w:sz w:val="24"/>
        </w:rPr>
      </w:pPr>
    </w:p>
    <w:p w14:paraId="4B5351D4" w14:textId="77777777" w:rsidR="007D5471" w:rsidRPr="007336A0" w:rsidRDefault="007D5471" w:rsidP="0024071E">
      <w:pPr>
        <w:spacing w:line="276" w:lineRule="auto"/>
        <w:ind w:left="708" w:right="-1"/>
        <w:jc w:val="center"/>
        <w:rPr>
          <w:b/>
          <w:bCs/>
          <w:sz w:val="24"/>
        </w:rPr>
      </w:pPr>
      <w:r w:rsidRPr="007336A0">
        <w:rPr>
          <w:b/>
          <w:bCs/>
          <w:sz w:val="24"/>
        </w:rPr>
        <w:t>ТЕХНИЧЕСКОЕ ЗАДАНИЕ</w:t>
      </w:r>
    </w:p>
    <w:p w14:paraId="5676FE84" w14:textId="7CDA05E0" w:rsidR="007D5471" w:rsidRPr="007336A0" w:rsidRDefault="00B617D0" w:rsidP="0024071E">
      <w:pPr>
        <w:spacing w:line="276" w:lineRule="auto"/>
        <w:ind w:left="708" w:right="-1"/>
        <w:jc w:val="center"/>
        <w:rPr>
          <w:b/>
          <w:bCs/>
          <w:sz w:val="24"/>
        </w:rPr>
      </w:pPr>
      <w:r w:rsidRPr="007336A0">
        <w:rPr>
          <w:b/>
          <w:bCs/>
          <w:sz w:val="24"/>
        </w:rPr>
        <w:t xml:space="preserve">на </w:t>
      </w:r>
      <w:r w:rsidR="0044058A" w:rsidRPr="007336A0">
        <w:rPr>
          <w:b/>
          <w:bCs/>
          <w:sz w:val="24"/>
        </w:rPr>
        <w:t>оказание услуг по нанесению галь</w:t>
      </w:r>
      <w:r w:rsidR="00777B30">
        <w:rPr>
          <w:b/>
          <w:bCs/>
          <w:sz w:val="24"/>
        </w:rPr>
        <w:t>ванического покрытия на детали З</w:t>
      </w:r>
      <w:r w:rsidR="0044058A" w:rsidRPr="007336A0">
        <w:rPr>
          <w:b/>
          <w:bCs/>
          <w:sz w:val="24"/>
        </w:rPr>
        <w:t>аказчика</w:t>
      </w:r>
    </w:p>
    <w:p w14:paraId="2E0EF940" w14:textId="77777777" w:rsidR="000F6C75" w:rsidRPr="007336A0" w:rsidRDefault="000F6C75" w:rsidP="0024071E">
      <w:pPr>
        <w:spacing w:line="100" w:lineRule="atLeast"/>
        <w:ind w:left="708" w:right="-1"/>
        <w:rPr>
          <w:bCs/>
          <w:sz w:val="24"/>
        </w:rPr>
      </w:pPr>
    </w:p>
    <w:p w14:paraId="0F7CEA4A" w14:textId="59D884F9" w:rsidR="00D51380" w:rsidRPr="007336A0" w:rsidRDefault="007D5471" w:rsidP="00777B30">
      <w:pPr>
        <w:numPr>
          <w:ilvl w:val="0"/>
          <w:numId w:val="6"/>
        </w:numPr>
        <w:spacing w:line="100" w:lineRule="atLeast"/>
        <w:ind w:left="708" w:hanging="708"/>
        <w:rPr>
          <w:sz w:val="24"/>
        </w:rPr>
      </w:pPr>
      <w:bookmarkStart w:id="0" w:name="_Hlk21287772"/>
      <w:r w:rsidRPr="007336A0">
        <w:rPr>
          <w:b/>
          <w:bCs/>
          <w:sz w:val="24"/>
        </w:rPr>
        <w:t>Предмет договора:</w:t>
      </w:r>
      <w:bookmarkEnd w:id="0"/>
      <w:r w:rsidR="00B4304C" w:rsidRPr="007336A0">
        <w:rPr>
          <w:sz w:val="24"/>
        </w:rPr>
        <w:t xml:space="preserve"> </w:t>
      </w:r>
      <w:r w:rsidR="0044058A" w:rsidRPr="007336A0">
        <w:rPr>
          <w:sz w:val="24"/>
        </w:rPr>
        <w:t>оказание услуг по нанесению галь</w:t>
      </w:r>
      <w:r w:rsidR="00777B30">
        <w:rPr>
          <w:sz w:val="24"/>
        </w:rPr>
        <w:t>ванического покрытия на детали З</w:t>
      </w:r>
      <w:r w:rsidR="0044058A" w:rsidRPr="007336A0">
        <w:rPr>
          <w:sz w:val="24"/>
        </w:rPr>
        <w:t>аказчика</w:t>
      </w:r>
    </w:p>
    <w:p w14:paraId="4634CAC9" w14:textId="77777777" w:rsidR="00594264" w:rsidRPr="007336A0" w:rsidRDefault="00594264" w:rsidP="00777B30">
      <w:pPr>
        <w:spacing w:line="100" w:lineRule="atLeast"/>
        <w:ind w:left="708" w:hanging="708"/>
        <w:rPr>
          <w:sz w:val="24"/>
        </w:rPr>
      </w:pPr>
    </w:p>
    <w:p w14:paraId="66725834" w14:textId="3895A255" w:rsidR="00822496" w:rsidRPr="007336A0" w:rsidRDefault="007D5471" w:rsidP="00777B30">
      <w:pPr>
        <w:numPr>
          <w:ilvl w:val="0"/>
          <w:numId w:val="6"/>
        </w:numPr>
        <w:spacing w:line="100" w:lineRule="atLeast"/>
        <w:ind w:left="708" w:hanging="708"/>
        <w:jc w:val="both"/>
        <w:rPr>
          <w:sz w:val="24"/>
        </w:rPr>
      </w:pPr>
      <w:r w:rsidRPr="007336A0">
        <w:rPr>
          <w:b/>
          <w:bCs/>
          <w:sz w:val="24"/>
        </w:rPr>
        <w:t xml:space="preserve">Перечень </w:t>
      </w:r>
      <w:r w:rsidR="003941E9" w:rsidRPr="007336A0">
        <w:rPr>
          <w:b/>
          <w:bCs/>
          <w:sz w:val="24"/>
        </w:rPr>
        <w:t>услуг:</w:t>
      </w:r>
    </w:p>
    <w:p w14:paraId="6ECCF31D" w14:textId="77777777" w:rsidR="003941E9" w:rsidRPr="007336A0" w:rsidRDefault="003941E9" w:rsidP="003941E9">
      <w:pPr>
        <w:pStyle w:val="af4"/>
        <w:rPr>
          <w:sz w:val="24"/>
        </w:rPr>
      </w:pPr>
    </w:p>
    <w:tbl>
      <w:tblPr>
        <w:tblW w:w="4736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4111"/>
        <w:gridCol w:w="1701"/>
        <w:gridCol w:w="6718"/>
      </w:tblGrid>
      <w:tr w:rsidR="000F576B" w:rsidRPr="007336A0" w14:paraId="60AB5DBC" w14:textId="77777777" w:rsidTr="00777B30">
        <w:trPr>
          <w:trHeight w:hRule="exact" w:val="749"/>
        </w:trPr>
        <w:tc>
          <w:tcPr>
            <w:tcW w:w="367" w:type="pct"/>
            <w:shd w:val="clear" w:color="auto" w:fill="FFFFFF"/>
            <w:vAlign w:val="center"/>
          </w:tcPr>
          <w:p w14:paraId="73AA45A6" w14:textId="772AB5B9" w:rsidR="000F576B" w:rsidRPr="007336A0" w:rsidRDefault="000F576B" w:rsidP="000F576B">
            <w:pPr>
              <w:spacing w:after="60" w:line="190" w:lineRule="exact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7336A0">
              <w:rPr>
                <w:b/>
                <w:bCs/>
                <w:color w:val="000000"/>
                <w:sz w:val="24"/>
              </w:rPr>
              <w:t>п/п</w:t>
            </w:r>
          </w:p>
        </w:tc>
        <w:tc>
          <w:tcPr>
            <w:tcW w:w="1520" w:type="pct"/>
            <w:shd w:val="clear" w:color="auto" w:fill="FFFFFF"/>
            <w:vAlign w:val="center"/>
          </w:tcPr>
          <w:p w14:paraId="776C6084" w14:textId="6BCB43E9" w:rsidR="000F576B" w:rsidRPr="007336A0" w:rsidRDefault="000F576B" w:rsidP="00393762">
            <w:pPr>
              <w:spacing w:after="60" w:line="190" w:lineRule="exact"/>
              <w:ind w:firstLine="91"/>
              <w:jc w:val="center"/>
              <w:rPr>
                <w:sz w:val="24"/>
              </w:rPr>
            </w:pPr>
            <w:r w:rsidRPr="007336A0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393762" w:rsidRPr="007336A0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5ED8F43B" w14:textId="4AFADA3C" w:rsidR="000F576B" w:rsidRPr="007336A0" w:rsidRDefault="000F576B" w:rsidP="000F576B">
            <w:pPr>
              <w:spacing w:line="235" w:lineRule="exact"/>
              <w:ind w:firstLine="91"/>
              <w:jc w:val="center"/>
              <w:rPr>
                <w:sz w:val="24"/>
              </w:rPr>
            </w:pPr>
            <w:r w:rsidRPr="007336A0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484" w:type="pct"/>
            <w:shd w:val="clear" w:color="auto" w:fill="FFFFFF"/>
            <w:vAlign w:val="center"/>
          </w:tcPr>
          <w:p w14:paraId="4EF323A5" w14:textId="07892433" w:rsidR="000F576B" w:rsidRPr="007336A0" w:rsidRDefault="000F576B" w:rsidP="000F576B">
            <w:pPr>
              <w:spacing w:line="240" w:lineRule="exact"/>
              <w:ind w:firstLine="91"/>
              <w:jc w:val="center"/>
              <w:rPr>
                <w:sz w:val="24"/>
              </w:rPr>
            </w:pPr>
            <w:r w:rsidRPr="007336A0">
              <w:rPr>
                <w:b/>
                <w:bCs/>
                <w:sz w:val="24"/>
              </w:rPr>
              <w:t>Ориентировочный объем потребности на будущий период (на 1 (один) календарный месяц)</w:t>
            </w:r>
          </w:p>
        </w:tc>
      </w:tr>
      <w:tr w:rsidR="000F576B" w:rsidRPr="007336A0" w14:paraId="26B9BCDC" w14:textId="77777777" w:rsidTr="00777B30">
        <w:trPr>
          <w:trHeight w:val="737"/>
        </w:trPr>
        <w:tc>
          <w:tcPr>
            <w:tcW w:w="367" w:type="pct"/>
            <w:shd w:val="clear" w:color="auto" w:fill="FFFFFF"/>
            <w:vAlign w:val="center"/>
          </w:tcPr>
          <w:p w14:paraId="14B8DCF3" w14:textId="25987623" w:rsidR="000F576B" w:rsidRPr="007336A0" w:rsidRDefault="000F576B" w:rsidP="000F576B">
            <w:pPr>
              <w:spacing w:line="220" w:lineRule="exact"/>
              <w:jc w:val="center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7336A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pct"/>
            <w:shd w:val="clear" w:color="auto" w:fill="FFFFFF"/>
            <w:vAlign w:val="center"/>
          </w:tcPr>
          <w:p w14:paraId="2937EB9C" w14:textId="32D52B2D" w:rsidR="000F576B" w:rsidRPr="007336A0" w:rsidRDefault="000F576B" w:rsidP="000F576B">
            <w:pPr>
              <w:spacing w:line="220" w:lineRule="exact"/>
              <w:ind w:left="131"/>
              <w:rPr>
                <w:sz w:val="24"/>
              </w:rPr>
            </w:pPr>
            <w:proofErr w:type="spellStart"/>
            <w:r w:rsidRPr="007336A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Цинкование</w:t>
            </w:r>
            <w:proofErr w:type="spellEnd"/>
            <w:r w:rsidRPr="007336A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6-9 </w:t>
            </w:r>
            <w:proofErr w:type="spellStart"/>
            <w:r w:rsidRPr="007336A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336A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. барабан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0137AC57" w14:textId="71B0B9A1" w:rsidR="000F576B" w:rsidRPr="007336A0" w:rsidRDefault="000F576B" w:rsidP="000F576B">
            <w:pPr>
              <w:spacing w:line="220" w:lineRule="exact"/>
              <w:ind w:firstLine="91"/>
              <w:jc w:val="center"/>
              <w:rPr>
                <w:sz w:val="24"/>
              </w:rPr>
            </w:pPr>
            <w:proofErr w:type="spellStart"/>
            <w:r w:rsidRPr="007336A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484" w:type="pct"/>
            <w:shd w:val="clear" w:color="auto" w:fill="FFFFFF"/>
            <w:vAlign w:val="center"/>
          </w:tcPr>
          <w:p w14:paraId="4FDB2F7D" w14:textId="6E31F90A" w:rsidR="000F576B" w:rsidRPr="007336A0" w:rsidRDefault="00CA6AB0" w:rsidP="00393762">
            <w:pPr>
              <w:spacing w:line="269" w:lineRule="exact"/>
              <w:ind w:firstLine="91"/>
              <w:jc w:val="center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7336A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F576B" w:rsidRPr="007336A0" w14:paraId="3250DDA8" w14:textId="77777777" w:rsidTr="00777B30">
        <w:trPr>
          <w:trHeight w:val="737"/>
        </w:trPr>
        <w:tc>
          <w:tcPr>
            <w:tcW w:w="367" w:type="pct"/>
            <w:shd w:val="clear" w:color="auto" w:fill="FFFFFF"/>
            <w:vAlign w:val="center"/>
          </w:tcPr>
          <w:p w14:paraId="2A729C31" w14:textId="64F8E8FD" w:rsidR="000F576B" w:rsidRPr="007336A0" w:rsidRDefault="000F576B" w:rsidP="000F576B">
            <w:pPr>
              <w:spacing w:line="220" w:lineRule="exact"/>
              <w:jc w:val="center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7336A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pct"/>
            <w:shd w:val="clear" w:color="auto" w:fill="FFFFFF"/>
            <w:vAlign w:val="center"/>
          </w:tcPr>
          <w:p w14:paraId="1321F0EC" w14:textId="32B461CF" w:rsidR="000F576B" w:rsidRPr="007336A0" w:rsidRDefault="000F576B" w:rsidP="000F576B">
            <w:pPr>
              <w:spacing w:line="220" w:lineRule="exact"/>
              <w:ind w:left="131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6A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Цинкование</w:t>
            </w:r>
            <w:proofErr w:type="spellEnd"/>
            <w:r w:rsidRPr="007336A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6-9 </w:t>
            </w:r>
            <w:proofErr w:type="spellStart"/>
            <w:r w:rsidRPr="007336A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336A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E8EF8D2" w14:textId="103E5FDE" w:rsidR="000F576B" w:rsidRPr="007336A0" w:rsidRDefault="000F576B" w:rsidP="000F576B">
            <w:pPr>
              <w:spacing w:line="220" w:lineRule="exact"/>
              <w:ind w:left="131"/>
              <w:rPr>
                <w:sz w:val="24"/>
              </w:rPr>
            </w:pPr>
            <w:r w:rsidRPr="007336A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Подвес (металл толще 4 мм)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2FFBB472" w14:textId="7A3E02D8" w:rsidR="000F576B" w:rsidRPr="007336A0" w:rsidRDefault="000F576B" w:rsidP="000F576B">
            <w:pPr>
              <w:spacing w:line="220" w:lineRule="exact"/>
              <w:ind w:firstLine="91"/>
              <w:jc w:val="center"/>
              <w:rPr>
                <w:sz w:val="24"/>
              </w:rPr>
            </w:pPr>
            <w:proofErr w:type="spellStart"/>
            <w:r w:rsidRPr="007336A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484" w:type="pct"/>
            <w:shd w:val="clear" w:color="auto" w:fill="FFFFFF"/>
            <w:vAlign w:val="center"/>
          </w:tcPr>
          <w:p w14:paraId="66464EFB" w14:textId="129C4245" w:rsidR="000F576B" w:rsidRPr="007336A0" w:rsidRDefault="00CA6AB0" w:rsidP="00393762">
            <w:pPr>
              <w:spacing w:line="269" w:lineRule="exact"/>
              <w:ind w:firstLine="91"/>
              <w:jc w:val="center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7336A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93D20FA" w14:textId="690D87DF" w:rsidR="0044058A" w:rsidRPr="007336A0" w:rsidRDefault="0044058A" w:rsidP="0024071E">
      <w:pPr>
        <w:spacing w:line="100" w:lineRule="atLeast"/>
        <w:ind w:left="708"/>
        <w:jc w:val="both"/>
        <w:rPr>
          <w:sz w:val="24"/>
        </w:rPr>
      </w:pPr>
    </w:p>
    <w:p w14:paraId="20FDC12B" w14:textId="1CD1C04D" w:rsidR="005949A5" w:rsidRPr="007336A0" w:rsidRDefault="007D5471" w:rsidP="00777B30">
      <w:pPr>
        <w:numPr>
          <w:ilvl w:val="0"/>
          <w:numId w:val="6"/>
        </w:numPr>
        <w:spacing w:line="100" w:lineRule="atLeast"/>
        <w:ind w:left="708" w:hanging="708"/>
        <w:jc w:val="both"/>
        <w:rPr>
          <w:sz w:val="24"/>
        </w:rPr>
      </w:pPr>
      <w:r w:rsidRPr="007336A0">
        <w:rPr>
          <w:b/>
          <w:bCs/>
          <w:sz w:val="24"/>
        </w:rPr>
        <w:t xml:space="preserve">Транспортные расходы: </w:t>
      </w:r>
      <w:r w:rsidR="000F6C75" w:rsidRPr="007336A0">
        <w:rPr>
          <w:sz w:val="24"/>
        </w:rPr>
        <w:t xml:space="preserve">поставка Товара </w:t>
      </w:r>
      <w:r w:rsidR="003941E9" w:rsidRPr="007336A0">
        <w:rPr>
          <w:sz w:val="24"/>
        </w:rPr>
        <w:t xml:space="preserve">для нанесения покрытия </w:t>
      </w:r>
      <w:r w:rsidR="000F6C75" w:rsidRPr="007336A0">
        <w:rPr>
          <w:sz w:val="24"/>
        </w:rPr>
        <w:t xml:space="preserve">осуществляется силами и за счет </w:t>
      </w:r>
      <w:r w:rsidR="00B036CF">
        <w:rPr>
          <w:sz w:val="24"/>
        </w:rPr>
        <w:t>Заказчика (доставка не включена в стоимость оказания услуг).</w:t>
      </w:r>
      <w:bookmarkStart w:id="1" w:name="_GoBack"/>
      <w:bookmarkEnd w:id="1"/>
    </w:p>
    <w:p w14:paraId="2CEDA463" w14:textId="77777777" w:rsidR="00903507" w:rsidRPr="007336A0" w:rsidRDefault="00903507" w:rsidP="00777B30">
      <w:pPr>
        <w:spacing w:line="100" w:lineRule="atLeast"/>
        <w:ind w:left="708" w:hanging="708"/>
        <w:jc w:val="both"/>
        <w:rPr>
          <w:sz w:val="24"/>
        </w:rPr>
      </w:pPr>
    </w:p>
    <w:p w14:paraId="2BA4B1F7" w14:textId="209A3D62" w:rsidR="00C91EFA" w:rsidRPr="007336A0" w:rsidRDefault="005847FA" w:rsidP="00777B30">
      <w:pPr>
        <w:numPr>
          <w:ilvl w:val="0"/>
          <w:numId w:val="6"/>
        </w:numPr>
        <w:spacing w:line="100" w:lineRule="atLeast"/>
        <w:ind w:left="708" w:hanging="708"/>
        <w:jc w:val="both"/>
        <w:rPr>
          <w:sz w:val="24"/>
        </w:rPr>
      </w:pPr>
      <w:r w:rsidRPr="007336A0">
        <w:rPr>
          <w:b/>
          <w:bCs/>
          <w:sz w:val="24"/>
        </w:rPr>
        <w:t xml:space="preserve">Условия и срок (период, график) </w:t>
      </w:r>
      <w:r w:rsidR="0044058A" w:rsidRPr="007336A0">
        <w:rPr>
          <w:b/>
          <w:bCs/>
          <w:sz w:val="24"/>
        </w:rPr>
        <w:t>оказания услуг</w:t>
      </w:r>
      <w:r w:rsidRPr="007336A0">
        <w:rPr>
          <w:b/>
          <w:bCs/>
          <w:sz w:val="24"/>
        </w:rPr>
        <w:t>:</w:t>
      </w:r>
      <w:r w:rsidR="00F830FB" w:rsidRPr="007336A0">
        <w:rPr>
          <w:b/>
          <w:bCs/>
          <w:sz w:val="24"/>
        </w:rPr>
        <w:t xml:space="preserve"> </w:t>
      </w:r>
    </w:p>
    <w:p w14:paraId="2EEDD5F1" w14:textId="2B835949" w:rsidR="0044058A" w:rsidRPr="007336A0" w:rsidRDefault="005949A5" w:rsidP="00777B30">
      <w:pPr>
        <w:numPr>
          <w:ilvl w:val="1"/>
          <w:numId w:val="6"/>
        </w:numPr>
        <w:ind w:left="709" w:hanging="709"/>
        <w:jc w:val="both"/>
        <w:rPr>
          <w:rStyle w:val="2TimesNewRoman"/>
          <w:color w:val="auto"/>
          <w:sz w:val="24"/>
          <w:szCs w:val="24"/>
          <w:lang w:bidi="ar-SA"/>
        </w:rPr>
      </w:pPr>
      <w:r w:rsidRPr="007336A0">
        <w:rPr>
          <w:rStyle w:val="2TimesNewRoman"/>
          <w:rFonts w:eastAsia="Tahoma"/>
          <w:sz w:val="24"/>
          <w:szCs w:val="24"/>
        </w:rPr>
        <w:t xml:space="preserve">Период оказания услуг: </w:t>
      </w:r>
      <w:r w:rsidR="00777B30">
        <w:rPr>
          <w:rStyle w:val="2TimesNewRoman"/>
          <w:rFonts w:eastAsia="Tahoma"/>
          <w:sz w:val="24"/>
          <w:szCs w:val="24"/>
        </w:rPr>
        <w:t>в течение 2 (двух) календарных дней с даты заключения договора.</w:t>
      </w:r>
    </w:p>
    <w:p w14:paraId="43E9BCBA" w14:textId="7D554DBA" w:rsidR="0044058A" w:rsidRPr="007336A0" w:rsidRDefault="005949A5" w:rsidP="00777B30">
      <w:pPr>
        <w:numPr>
          <w:ilvl w:val="1"/>
          <w:numId w:val="6"/>
        </w:numPr>
        <w:ind w:left="709" w:hanging="709"/>
        <w:jc w:val="both"/>
        <w:rPr>
          <w:rStyle w:val="2TimesNewRoman"/>
          <w:color w:val="auto"/>
          <w:sz w:val="24"/>
          <w:szCs w:val="24"/>
          <w:lang w:bidi="ar-SA"/>
        </w:rPr>
      </w:pPr>
      <w:r w:rsidRPr="007336A0">
        <w:rPr>
          <w:rStyle w:val="2TimesNewRoman"/>
          <w:rFonts w:eastAsia="Tahoma"/>
          <w:sz w:val="24"/>
          <w:szCs w:val="24"/>
        </w:rPr>
        <w:t>Срок оказания услуг: в</w:t>
      </w:r>
      <w:r w:rsidR="0044058A" w:rsidRPr="007336A0">
        <w:rPr>
          <w:rStyle w:val="2TimesNewRoman"/>
          <w:rFonts w:eastAsia="Tahoma"/>
          <w:sz w:val="24"/>
          <w:szCs w:val="24"/>
        </w:rPr>
        <w:t xml:space="preserve"> течение 2 (двух) рабочих дней с даты поступления деталей к Исполнителю.</w:t>
      </w:r>
    </w:p>
    <w:p w14:paraId="468CEEE4" w14:textId="77777777" w:rsidR="0044058A" w:rsidRPr="007336A0" w:rsidRDefault="0044058A" w:rsidP="00777B30">
      <w:pPr>
        <w:ind w:left="708" w:hanging="708"/>
        <w:jc w:val="both"/>
        <w:rPr>
          <w:sz w:val="24"/>
        </w:rPr>
      </w:pPr>
    </w:p>
    <w:p w14:paraId="62D97B76" w14:textId="5B495ED6" w:rsidR="00A65D4B" w:rsidRPr="007336A0" w:rsidRDefault="005847FA" w:rsidP="00777B30">
      <w:pPr>
        <w:numPr>
          <w:ilvl w:val="0"/>
          <w:numId w:val="6"/>
        </w:numPr>
        <w:spacing w:line="100" w:lineRule="atLeast"/>
        <w:ind w:left="709" w:hanging="709"/>
        <w:jc w:val="both"/>
        <w:rPr>
          <w:bCs/>
          <w:sz w:val="24"/>
        </w:rPr>
      </w:pPr>
      <w:r w:rsidRPr="007336A0">
        <w:rPr>
          <w:b/>
          <w:bCs/>
          <w:sz w:val="24"/>
        </w:rPr>
        <w:t>Форма, сроки и порядок оплаты:</w:t>
      </w:r>
      <w:r w:rsidRPr="007336A0">
        <w:rPr>
          <w:bCs/>
          <w:sz w:val="24"/>
        </w:rPr>
        <w:t xml:space="preserve"> </w:t>
      </w:r>
      <w:r w:rsidR="0044058A" w:rsidRPr="007336A0">
        <w:rPr>
          <w:sz w:val="24"/>
        </w:rPr>
        <w:t xml:space="preserve">оплата </w:t>
      </w:r>
      <w:r w:rsidR="00F70091" w:rsidRPr="007336A0">
        <w:rPr>
          <w:sz w:val="24"/>
        </w:rPr>
        <w:t>Услуг</w:t>
      </w:r>
      <w:r w:rsidR="0044058A" w:rsidRPr="007336A0">
        <w:rPr>
          <w:sz w:val="24"/>
        </w:rPr>
        <w:t xml:space="preserve"> производится </w:t>
      </w:r>
      <w:r w:rsidR="003941E9" w:rsidRPr="007336A0">
        <w:rPr>
          <w:sz w:val="24"/>
        </w:rPr>
        <w:t>Заказчиком</w:t>
      </w:r>
      <w:r w:rsidR="005949A5" w:rsidRPr="007336A0">
        <w:rPr>
          <w:sz w:val="24"/>
        </w:rPr>
        <w:t xml:space="preserve"> </w:t>
      </w:r>
      <w:r w:rsidR="0044058A" w:rsidRPr="007336A0">
        <w:rPr>
          <w:sz w:val="24"/>
        </w:rPr>
        <w:t xml:space="preserve">в безналичной форме путем перечисления денежных средств на расчетный счет </w:t>
      </w:r>
      <w:r w:rsidR="00393762" w:rsidRPr="007336A0">
        <w:rPr>
          <w:sz w:val="24"/>
        </w:rPr>
        <w:t>Исполнителя</w:t>
      </w:r>
      <w:r w:rsidR="0044058A" w:rsidRPr="007336A0">
        <w:rPr>
          <w:sz w:val="24"/>
        </w:rPr>
        <w:t xml:space="preserve"> в течение 5 (пяти) рабочих дней </w:t>
      </w:r>
      <w:r w:rsidR="00777B30">
        <w:rPr>
          <w:sz w:val="24"/>
        </w:rPr>
        <w:t>с даты подписания Акта сдачи-приемки оказанных услуг</w:t>
      </w:r>
      <w:r w:rsidR="005949A5" w:rsidRPr="007336A0">
        <w:rPr>
          <w:sz w:val="24"/>
        </w:rPr>
        <w:t xml:space="preserve"> (по каждой конкретной заявке)</w:t>
      </w:r>
    </w:p>
    <w:p w14:paraId="4A09A86F" w14:textId="3B0A47CE" w:rsidR="005949A5" w:rsidRPr="007336A0" w:rsidRDefault="005949A5" w:rsidP="00777B30">
      <w:pPr>
        <w:spacing w:line="100" w:lineRule="atLeast"/>
        <w:ind w:left="708" w:hanging="708"/>
        <w:jc w:val="both"/>
        <w:rPr>
          <w:b/>
          <w:bCs/>
          <w:sz w:val="24"/>
        </w:rPr>
      </w:pPr>
    </w:p>
    <w:p w14:paraId="3A37CF6C" w14:textId="14C7A4CA" w:rsidR="00594264" w:rsidRPr="007336A0" w:rsidRDefault="00B70E36" w:rsidP="00777B30">
      <w:pPr>
        <w:numPr>
          <w:ilvl w:val="0"/>
          <w:numId w:val="6"/>
        </w:numPr>
        <w:spacing w:line="100" w:lineRule="atLeast"/>
        <w:ind w:left="708" w:hanging="708"/>
        <w:jc w:val="both"/>
        <w:rPr>
          <w:b/>
          <w:bCs/>
          <w:sz w:val="24"/>
        </w:rPr>
      </w:pPr>
      <w:r w:rsidRPr="007336A0">
        <w:rPr>
          <w:b/>
          <w:bCs/>
          <w:sz w:val="24"/>
        </w:rPr>
        <w:t xml:space="preserve">Обязательные (минимальные) требования к </w:t>
      </w:r>
      <w:r w:rsidR="003B02CC" w:rsidRPr="007336A0">
        <w:rPr>
          <w:b/>
          <w:bCs/>
          <w:sz w:val="24"/>
        </w:rPr>
        <w:t>оказанию услуг</w:t>
      </w:r>
      <w:r w:rsidRPr="007336A0">
        <w:rPr>
          <w:b/>
          <w:bCs/>
          <w:sz w:val="24"/>
        </w:rPr>
        <w:t>:</w:t>
      </w:r>
    </w:p>
    <w:p w14:paraId="57B53A99" w14:textId="77777777" w:rsidR="00313D0D" w:rsidRPr="007336A0" w:rsidRDefault="00313D0D" w:rsidP="00777B30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7336A0">
        <w:rPr>
          <w:bCs/>
          <w:sz w:val="24"/>
        </w:rPr>
        <w:t>Технические процессы, применяемые на производстве исполнителя должны соответствовать ГОСТу 9.301-86,9.302-86.</w:t>
      </w:r>
    </w:p>
    <w:p w14:paraId="5E95D5F9" w14:textId="77777777" w:rsidR="00313D0D" w:rsidRPr="007336A0" w:rsidRDefault="00313D0D" w:rsidP="00777B30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7336A0">
        <w:rPr>
          <w:bCs/>
          <w:sz w:val="24"/>
        </w:rPr>
        <w:t>Качество покрытий контролирует отдел технического контроля Исполнителя и Служба подготовки производства ОТК Заказчика.</w:t>
      </w:r>
    </w:p>
    <w:p w14:paraId="6BA8AB27" w14:textId="77777777" w:rsidR="00777B30" w:rsidRDefault="00313D0D" w:rsidP="00777B30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7336A0">
        <w:rPr>
          <w:bCs/>
          <w:sz w:val="24"/>
        </w:rPr>
        <w:lastRenderedPageBreak/>
        <w:t>Риск случайной утраты или повреждения продукции сохраняется за Исполнителем до момента передачи продукции уполномоченному Заказчиком лицу.</w:t>
      </w:r>
    </w:p>
    <w:p w14:paraId="09DD9697" w14:textId="77777777" w:rsidR="00777B30" w:rsidRDefault="00777B30" w:rsidP="00777B30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777B30">
        <w:rPr>
          <w:bCs/>
          <w:sz w:val="24"/>
        </w:rPr>
        <w:t>Исполнитель гарантирует надлежащее качество оказываемых Услуг, их соответствие общепринятым правилам, действующим нормам и требованиям Российской Федерации, а также требованиям и условиям Договора.</w:t>
      </w:r>
    </w:p>
    <w:p w14:paraId="62D9B4A6" w14:textId="77777777" w:rsidR="00777B30" w:rsidRDefault="00777B30" w:rsidP="00777B30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777B30">
        <w:rPr>
          <w:bCs/>
          <w:sz w:val="24"/>
        </w:rPr>
        <w:t>В случаях выявления низкого качества оказанных Услуг:</w:t>
      </w:r>
    </w:p>
    <w:p w14:paraId="73E94F3D" w14:textId="77777777" w:rsidR="00777B30" w:rsidRDefault="00777B30" w:rsidP="00777B30">
      <w:pPr>
        <w:ind w:left="709"/>
        <w:jc w:val="both"/>
        <w:rPr>
          <w:bCs/>
          <w:sz w:val="24"/>
        </w:rPr>
      </w:pPr>
      <w:r w:rsidRPr="00777B30">
        <w:rPr>
          <w:bCs/>
          <w:sz w:val="24"/>
        </w:rPr>
        <w:t>Заказчик в течение 1 (одного) рабочего дня с даты выявления такого факта составляет акт о выявленных недостатках, в котором фиксируется дата обнаружения и существо нарушения условий Договора. Акт о выявленных недостатках и предельных сроках для их устранения подписывается со стороны Заказчика и передается Исполнителю под роспись.</w:t>
      </w:r>
    </w:p>
    <w:p w14:paraId="0F9E85C0" w14:textId="5221C0AB" w:rsidR="00777B30" w:rsidRDefault="00777B30" w:rsidP="00777B30">
      <w:pPr>
        <w:ind w:left="709"/>
        <w:jc w:val="both"/>
        <w:rPr>
          <w:bCs/>
          <w:sz w:val="24"/>
        </w:rPr>
      </w:pPr>
      <w:r w:rsidRPr="00777B30">
        <w:rPr>
          <w:bCs/>
          <w:sz w:val="24"/>
        </w:rPr>
        <w:t>Исполнитель не позднее 1 (одного) рабочего дня с момента получения акта о выявленных недостатках составляет перечень необходимых мероприятий по устранению недостатков и календарный план для их устранения и направляет в адрес Заказчика. Срок устранения недостатков не должен превышать 1 (Один) рабочий день с даты получения исполнителем</w:t>
      </w:r>
      <w:r>
        <w:rPr>
          <w:bCs/>
          <w:sz w:val="24"/>
        </w:rPr>
        <w:t xml:space="preserve"> акта о выявленных недостатках.</w:t>
      </w:r>
    </w:p>
    <w:p w14:paraId="7742DD12" w14:textId="0EB9F952" w:rsidR="00777B30" w:rsidRPr="00777B30" w:rsidRDefault="00777B30" w:rsidP="00777B30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777B30">
        <w:rPr>
          <w:bCs/>
          <w:sz w:val="24"/>
        </w:rPr>
        <w:t>Устранение выявленных недостатков осуществляется Исполнителем за свой счет и своими силами.</w:t>
      </w:r>
    </w:p>
    <w:p w14:paraId="1ABDF9D0" w14:textId="4F886173" w:rsidR="00777B30" w:rsidRPr="00777B30" w:rsidRDefault="00777B30" w:rsidP="00777B30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777B30">
        <w:rPr>
          <w:bCs/>
          <w:sz w:val="24"/>
        </w:rPr>
        <w:t>При нарушении сроков устранения выявленных недостатков, согласованных в календарном плане, Заказчик вправе потребовать уплату Исполнителем штрафа в размере 0,1% (ноль целых одна десятая процента) от цены Договора. Уплата штрафных санкций не освобождает Исполнителя от обязанности исполнить принятые на себя обязательства.</w:t>
      </w:r>
    </w:p>
    <w:p w14:paraId="00805E7B" w14:textId="77777777" w:rsidR="00313D0D" w:rsidRPr="007336A0" w:rsidRDefault="00313D0D" w:rsidP="00313D0D">
      <w:pPr>
        <w:spacing w:line="100" w:lineRule="atLeast"/>
        <w:ind w:left="708"/>
        <w:jc w:val="both"/>
        <w:rPr>
          <w:b/>
          <w:bCs/>
          <w:sz w:val="24"/>
        </w:rPr>
      </w:pPr>
    </w:p>
    <w:p w14:paraId="7CA93EA9" w14:textId="0992DE55" w:rsidR="00313D0D" w:rsidRPr="007336A0" w:rsidRDefault="003941E9" w:rsidP="00777B30">
      <w:pPr>
        <w:numPr>
          <w:ilvl w:val="0"/>
          <w:numId w:val="6"/>
        </w:numPr>
        <w:spacing w:line="100" w:lineRule="atLeast"/>
        <w:ind w:left="708" w:hanging="708"/>
        <w:jc w:val="both"/>
        <w:rPr>
          <w:b/>
          <w:bCs/>
          <w:sz w:val="24"/>
        </w:rPr>
      </w:pPr>
      <w:r w:rsidRPr="007336A0">
        <w:rPr>
          <w:b/>
          <w:bCs/>
          <w:sz w:val="24"/>
        </w:rPr>
        <w:t xml:space="preserve">Требования к хранению </w:t>
      </w:r>
      <w:r w:rsidR="00313D0D" w:rsidRPr="007336A0">
        <w:rPr>
          <w:b/>
          <w:bCs/>
          <w:sz w:val="24"/>
        </w:rPr>
        <w:t>Товара:</w:t>
      </w:r>
    </w:p>
    <w:p w14:paraId="60B74A43" w14:textId="77777777" w:rsidR="00313D0D" w:rsidRPr="007336A0" w:rsidRDefault="00313D0D" w:rsidP="00777B30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7336A0">
        <w:rPr>
          <w:bCs/>
          <w:sz w:val="24"/>
        </w:rPr>
        <w:t>Условия хранения деталей должны исключать механические и химические воздействия, приводящие к повреждению покрытия.</w:t>
      </w:r>
    </w:p>
    <w:p w14:paraId="2BD9E1C7" w14:textId="77777777" w:rsidR="00313D0D" w:rsidRPr="007336A0" w:rsidRDefault="00313D0D" w:rsidP="00777B30">
      <w:pPr>
        <w:spacing w:line="100" w:lineRule="atLeast"/>
        <w:ind w:left="708" w:hanging="708"/>
        <w:jc w:val="both"/>
        <w:rPr>
          <w:b/>
          <w:bCs/>
          <w:sz w:val="24"/>
        </w:rPr>
      </w:pPr>
    </w:p>
    <w:p w14:paraId="7BAF7E29" w14:textId="3D052234" w:rsidR="00313D0D" w:rsidRPr="007336A0" w:rsidRDefault="00313D0D" w:rsidP="00777B30">
      <w:pPr>
        <w:numPr>
          <w:ilvl w:val="0"/>
          <w:numId w:val="6"/>
        </w:numPr>
        <w:spacing w:line="100" w:lineRule="atLeast"/>
        <w:ind w:left="708" w:hanging="708"/>
        <w:jc w:val="both"/>
        <w:rPr>
          <w:b/>
          <w:bCs/>
          <w:sz w:val="24"/>
        </w:rPr>
      </w:pPr>
      <w:r w:rsidRPr="007336A0">
        <w:rPr>
          <w:b/>
          <w:bCs/>
          <w:sz w:val="24"/>
        </w:rPr>
        <w:t>Требования к качеству покрытия:</w:t>
      </w:r>
    </w:p>
    <w:p w14:paraId="0AE992C4" w14:textId="03EF79C7" w:rsidR="00313D0D" w:rsidRPr="007336A0" w:rsidRDefault="00313D0D" w:rsidP="00777B30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7336A0">
        <w:rPr>
          <w:bCs/>
          <w:sz w:val="24"/>
        </w:rPr>
        <w:t xml:space="preserve">Качество, технические характеристики результатов </w:t>
      </w:r>
      <w:r w:rsidR="003941E9" w:rsidRPr="007336A0">
        <w:rPr>
          <w:bCs/>
          <w:sz w:val="24"/>
        </w:rPr>
        <w:t>оказанных услуг</w:t>
      </w:r>
      <w:r w:rsidRPr="007336A0">
        <w:rPr>
          <w:bCs/>
          <w:sz w:val="24"/>
        </w:rPr>
        <w:t xml:space="preserve"> (готовой продукции) должны соответствовать требованиям технических регламентов, государственных стандартов (ГОСТов), действующим в Российской Федерации для данного вида работ.</w:t>
      </w:r>
    </w:p>
    <w:p w14:paraId="32136BB2" w14:textId="77777777" w:rsidR="000F6C75" w:rsidRPr="007336A0" w:rsidRDefault="000F6C75" w:rsidP="00777B30">
      <w:pPr>
        <w:ind w:left="1417" w:hanging="708"/>
        <w:jc w:val="both"/>
        <w:rPr>
          <w:bCs/>
          <w:sz w:val="24"/>
        </w:rPr>
      </w:pPr>
    </w:p>
    <w:p w14:paraId="2E174882" w14:textId="77777777" w:rsidR="005B7846" w:rsidRPr="007336A0" w:rsidRDefault="005B7846" w:rsidP="00777B30">
      <w:pPr>
        <w:numPr>
          <w:ilvl w:val="0"/>
          <w:numId w:val="6"/>
        </w:numPr>
        <w:spacing w:line="100" w:lineRule="atLeast"/>
        <w:ind w:left="708" w:hanging="708"/>
        <w:jc w:val="both"/>
        <w:rPr>
          <w:b/>
          <w:bCs/>
          <w:sz w:val="24"/>
        </w:rPr>
      </w:pPr>
      <w:r w:rsidRPr="007336A0">
        <w:rPr>
          <w:b/>
          <w:bCs/>
          <w:sz w:val="24"/>
        </w:rPr>
        <w:t>Гарантийный срок:</w:t>
      </w:r>
    </w:p>
    <w:p w14:paraId="4E456995" w14:textId="3D08197F" w:rsidR="00B70E36" w:rsidRPr="007336A0" w:rsidRDefault="00B70E36" w:rsidP="00777B30">
      <w:pPr>
        <w:numPr>
          <w:ilvl w:val="1"/>
          <w:numId w:val="6"/>
        </w:numPr>
        <w:ind w:left="709" w:hanging="709"/>
        <w:jc w:val="both"/>
        <w:rPr>
          <w:b/>
          <w:bCs/>
          <w:sz w:val="24"/>
        </w:rPr>
      </w:pPr>
      <w:r w:rsidRPr="007336A0">
        <w:rPr>
          <w:bCs/>
          <w:sz w:val="24"/>
        </w:rPr>
        <w:t>Гарант</w:t>
      </w:r>
      <w:r w:rsidR="00603C3F" w:rsidRPr="007336A0">
        <w:rPr>
          <w:bCs/>
          <w:sz w:val="24"/>
        </w:rPr>
        <w:t xml:space="preserve">ийный срок на </w:t>
      </w:r>
      <w:r w:rsidR="003941E9" w:rsidRPr="007336A0">
        <w:rPr>
          <w:bCs/>
          <w:sz w:val="24"/>
        </w:rPr>
        <w:t>оказанные услуги</w:t>
      </w:r>
      <w:r w:rsidRPr="007336A0">
        <w:rPr>
          <w:bCs/>
          <w:sz w:val="24"/>
        </w:rPr>
        <w:t xml:space="preserve"> составляет не менее </w:t>
      </w:r>
      <w:r w:rsidR="003B02CC" w:rsidRPr="007336A0">
        <w:rPr>
          <w:bCs/>
          <w:sz w:val="24"/>
        </w:rPr>
        <w:t>24</w:t>
      </w:r>
      <w:r w:rsidR="00E85E10" w:rsidRPr="007336A0">
        <w:rPr>
          <w:bCs/>
          <w:sz w:val="24"/>
        </w:rPr>
        <w:t xml:space="preserve"> </w:t>
      </w:r>
      <w:r w:rsidR="00F403F8" w:rsidRPr="007336A0">
        <w:rPr>
          <w:bCs/>
          <w:sz w:val="24"/>
        </w:rPr>
        <w:t>(</w:t>
      </w:r>
      <w:r w:rsidR="003B02CC" w:rsidRPr="007336A0">
        <w:rPr>
          <w:bCs/>
          <w:sz w:val="24"/>
        </w:rPr>
        <w:t>двадцати четырех</w:t>
      </w:r>
      <w:r w:rsidR="00F403F8" w:rsidRPr="007336A0">
        <w:rPr>
          <w:bCs/>
          <w:sz w:val="24"/>
        </w:rPr>
        <w:t>)</w:t>
      </w:r>
      <w:r w:rsidRPr="007336A0">
        <w:rPr>
          <w:bCs/>
          <w:sz w:val="24"/>
        </w:rPr>
        <w:t xml:space="preserve"> месяцев с </w:t>
      </w:r>
      <w:r w:rsidR="00830FD2" w:rsidRPr="007336A0">
        <w:rPr>
          <w:bCs/>
          <w:sz w:val="24"/>
        </w:rPr>
        <w:t xml:space="preserve">даты </w:t>
      </w:r>
      <w:r w:rsidR="003B02CC" w:rsidRPr="007336A0">
        <w:rPr>
          <w:bCs/>
          <w:sz w:val="24"/>
        </w:rPr>
        <w:t>поставки Товара Заказчику</w:t>
      </w:r>
      <w:r w:rsidR="00603C3F" w:rsidRPr="007336A0">
        <w:rPr>
          <w:bCs/>
          <w:sz w:val="24"/>
        </w:rPr>
        <w:t>.</w:t>
      </w:r>
    </w:p>
    <w:p w14:paraId="57F06879" w14:textId="77777777" w:rsidR="007D5471" w:rsidRPr="007336A0" w:rsidRDefault="007D5471" w:rsidP="00777B30">
      <w:pPr>
        <w:ind w:left="708" w:hanging="708"/>
        <w:jc w:val="both"/>
        <w:rPr>
          <w:bCs/>
          <w:sz w:val="24"/>
        </w:rPr>
      </w:pPr>
    </w:p>
    <w:p w14:paraId="2AC9A693" w14:textId="77777777" w:rsidR="00E14A85" w:rsidRPr="007336A0" w:rsidRDefault="00B70E36" w:rsidP="00777B30">
      <w:pPr>
        <w:numPr>
          <w:ilvl w:val="0"/>
          <w:numId w:val="6"/>
        </w:numPr>
        <w:spacing w:line="100" w:lineRule="atLeast"/>
        <w:ind w:left="708" w:hanging="708"/>
        <w:jc w:val="both"/>
        <w:rPr>
          <w:b/>
          <w:bCs/>
          <w:sz w:val="24"/>
        </w:rPr>
      </w:pPr>
      <w:r w:rsidRPr="007336A0">
        <w:rPr>
          <w:b/>
          <w:bCs/>
          <w:sz w:val="24"/>
        </w:rPr>
        <w:t xml:space="preserve">Требования к сопроводительной документации на поставляемый </w:t>
      </w:r>
      <w:r w:rsidR="00DF28F0" w:rsidRPr="007336A0">
        <w:rPr>
          <w:b/>
          <w:bCs/>
          <w:sz w:val="24"/>
        </w:rPr>
        <w:t>Т</w:t>
      </w:r>
      <w:r w:rsidRPr="007336A0">
        <w:rPr>
          <w:b/>
          <w:bCs/>
          <w:sz w:val="24"/>
        </w:rPr>
        <w:t>овар:</w:t>
      </w:r>
    </w:p>
    <w:p w14:paraId="4B5B413B" w14:textId="31FAFB58" w:rsidR="007B6E80" w:rsidRPr="007336A0" w:rsidRDefault="003B02CC" w:rsidP="00777B30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7336A0">
        <w:rPr>
          <w:bCs/>
          <w:sz w:val="24"/>
        </w:rPr>
        <w:t>Детали, поступающие от Заказчика к Исполнителю должны иметь сопроводительную документацию. Исполнитель после нанесения покрытия отмечает в сопроводительной документации:</w:t>
      </w:r>
    </w:p>
    <w:p w14:paraId="048935D1" w14:textId="588CF3D4" w:rsidR="003B02CC" w:rsidRPr="007336A0" w:rsidRDefault="00313D0D" w:rsidP="00777B30">
      <w:pPr>
        <w:pStyle w:val="af4"/>
        <w:numPr>
          <w:ilvl w:val="0"/>
          <w:numId w:val="23"/>
        </w:numPr>
        <w:ind w:left="1276" w:hanging="567"/>
        <w:jc w:val="both"/>
        <w:rPr>
          <w:bCs/>
          <w:sz w:val="24"/>
        </w:rPr>
      </w:pPr>
      <w:r w:rsidRPr="007336A0">
        <w:rPr>
          <w:bCs/>
          <w:sz w:val="24"/>
        </w:rPr>
        <w:t>в</w:t>
      </w:r>
      <w:r w:rsidR="003B02CC" w:rsidRPr="007336A0">
        <w:rPr>
          <w:bCs/>
          <w:sz w:val="24"/>
        </w:rPr>
        <w:t>ид производственного покрытия</w:t>
      </w:r>
    </w:p>
    <w:p w14:paraId="257DA672" w14:textId="69D3972E" w:rsidR="003B02CC" w:rsidRDefault="00313D0D" w:rsidP="00777B30">
      <w:pPr>
        <w:pStyle w:val="af4"/>
        <w:numPr>
          <w:ilvl w:val="0"/>
          <w:numId w:val="23"/>
        </w:numPr>
        <w:ind w:left="1276" w:hanging="567"/>
        <w:jc w:val="both"/>
        <w:rPr>
          <w:bCs/>
          <w:sz w:val="24"/>
        </w:rPr>
      </w:pPr>
      <w:r w:rsidRPr="007336A0">
        <w:rPr>
          <w:bCs/>
          <w:sz w:val="24"/>
        </w:rPr>
        <w:t>ч</w:t>
      </w:r>
      <w:r w:rsidR="003B02CC" w:rsidRPr="007336A0">
        <w:rPr>
          <w:bCs/>
          <w:sz w:val="24"/>
        </w:rPr>
        <w:t>исло, дату с отметкой Исполнителя и представителя ОТК</w:t>
      </w:r>
    </w:p>
    <w:p w14:paraId="755BA3D0" w14:textId="77777777" w:rsidR="00777B30" w:rsidRPr="00777B30" w:rsidRDefault="00777B30" w:rsidP="00777B30">
      <w:pPr>
        <w:ind w:left="709"/>
        <w:jc w:val="both"/>
        <w:rPr>
          <w:bCs/>
          <w:sz w:val="24"/>
        </w:rPr>
      </w:pPr>
    </w:p>
    <w:p w14:paraId="642840B0" w14:textId="77777777" w:rsidR="00777B30" w:rsidRDefault="00777B30" w:rsidP="00777B30">
      <w:pPr>
        <w:numPr>
          <w:ilvl w:val="0"/>
          <w:numId w:val="6"/>
        </w:numPr>
        <w:spacing w:line="100" w:lineRule="atLeast"/>
        <w:ind w:left="709" w:hanging="709"/>
        <w:jc w:val="both"/>
        <w:rPr>
          <w:b/>
          <w:bCs/>
          <w:sz w:val="24"/>
        </w:rPr>
      </w:pPr>
      <w:r w:rsidRPr="00777B30">
        <w:rPr>
          <w:b/>
          <w:bCs/>
          <w:sz w:val="24"/>
        </w:rPr>
        <w:t>Результат оказания и требования по приемке услуг:</w:t>
      </w:r>
    </w:p>
    <w:p w14:paraId="45D78DE7" w14:textId="77777777" w:rsidR="00777B30" w:rsidRDefault="00777B30" w:rsidP="00777B30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777B30">
        <w:rPr>
          <w:bCs/>
          <w:sz w:val="24"/>
        </w:rPr>
        <w:lastRenderedPageBreak/>
        <w:t>Конечным результатом оказанных Услуг будет являться своевременно оказанные Услуги в соответствии с требованиями настоящего Технического задания.</w:t>
      </w:r>
    </w:p>
    <w:p w14:paraId="7B2AFEEF" w14:textId="77777777" w:rsidR="00777B30" w:rsidRDefault="00777B30" w:rsidP="00777B30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777B30">
        <w:rPr>
          <w:bCs/>
          <w:sz w:val="24"/>
        </w:rPr>
        <w:t>По факту оказанных Услуг Исполнитель представляет Заказчику на подписание Акт сдачи-приемки оказанных услуг за весь объем оказанных Услуг в двух экземплярах в течение 5 (пяти) рабочих дней.</w:t>
      </w:r>
    </w:p>
    <w:p w14:paraId="581D1849" w14:textId="77777777" w:rsidR="00777B30" w:rsidRDefault="00777B30" w:rsidP="00777B30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777B30">
        <w:rPr>
          <w:bCs/>
          <w:sz w:val="24"/>
        </w:rPr>
        <w:t>В течение 3 (трех) рабочих дней после получения Акта сдачи-приемки оказанных услуг Заказчик обязан подписать его и направить один экземпляр Исполнителю, либо, при наличии недостатков, представить Исполнителю мотивированный отказ от его подписания.</w:t>
      </w:r>
    </w:p>
    <w:p w14:paraId="1F804D32" w14:textId="77777777" w:rsidR="00777B30" w:rsidRDefault="00777B30" w:rsidP="00777B30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777B30">
        <w:rPr>
          <w:bCs/>
          <w:sz w:val="24"/>
        </w:rPr>
        <w:t>В случае наличия недостатков и получения мотивированного отказа от подписания Акта сдачи-приемки оказанных услуг со стороны Заказчика Исполнитель обязуется устранить такие недостатки в течение 1 (одного) календарного дня со дня получения мотивированного отказа Заказчика.</w:t>
      </w:r>
    </w:p>
    <w:p w14:paraId="42A0E033" w14:textId="084A2529" w:rsidR="00777B30" w:rsidRPr="00777B30" w:rsidRDefault="00777B30" w:rsidP="00777B30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777B30">
        <w:rPr>
          <w:bCs/>
          <w:sz w:val="24"/>
        </w:rPr>
        <w:t>Услуги считаются оказанными с момента подписания Сторонами Акта сдачи-приемки оказанных услуг.</w:t>
      </w:r>
    </w:p>
    <w:p w14:paraId="30C5CEB5" w14:textId="77777777" w:rsidR="00777B30" w:rsidRPr="00777B30" w:rsidRDefault="00777B30" w:rsidP="00777B30">
      <w:pPr>
        <w:ind w:left="709" w:hanging="709"/>
        <w:jc w:val="both"/>
        <w:rPr>
          <w:bCs/>
          <w:sz w:val="24"/>
        </w:rPr>
      </w:pPr>
    </w:p>
    <w:p w14:paraId="2F97C8DA" w14:textId="45A5E960" w:rsidR="00777B30" w:rsidRPr="00777B30" w:rsidRDefault="00777B30" w:rsidP="00777B30">
      <w:pPr>
        <w:numPr>
          <w:ilvl w:val="0"/>
          <w:numId w:val="6"/>
        </w:numPr>
        <w:spacing w:line="100" w:lineRule="atLeast"/>
        <w:ind w:left="709" w:hanging="709"/>
        <w:jc w:val="both"/>
        <w:rPr>
          <w:b/>
          <w:bCs/>
          <w:sz w:val="24"/>
        </w:rPr>
      </w:pPr>
      <w:r w:rsidRPr="00777B30">
        <w:rPr>
          <w:b/>
          <w:bCs/>
          <w:sz w:val="24"/>
        </w:rPr>
        <w:t>Требования к оформлению результатов:</w:t>
      </w:r>
    </w:p>
    <w:p w14:paraId="6D011787" w14:textId="77777777" w:rsidR="00777B30" w:rsidRPr="00777B30" w:rsidRDefault="00777B30" w:rsidP="00777B30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777B30">
        <w:rPr>
          <w:bCs/>
          <w:sz w:val="24"/>
        </w:rPr>
        <w:t>Одновременно с Актом сдачи-приемки оказанных услуг Исполнитель передает Заказчику:</w:t>
      </w:r>
    </w:p>
    <w:p w14:paraId="559666FF" w14:textId="77777777" w:rsidR="00777B30" w:rsidRDefault="00777B30" w:rsidP="00777B30">
      <w:pPr>
        <w:pStyle w:val="af4"/>
        <w:numPr>
          <w:ilvl w:val="0"/>
          <w:numId w:val="26"/>
        </w:numPr>
        <w:ind w:left="1276" w:hanging="567"/>
        <w:jc w:val="both"/>
        <w:rPr>
          <w:bCs/>
          <w:sz w:val="24"/>
        </w:rPr>
      </w:pPr>
      <w:r w:rsidRPr="00777B30">
        <w:rPr>
          <w:bCs/>
          <w:sz w:val="24"/>
        </w:rPr>
        <w:t>Счет на оплату;</w:t>
      </w:r>
    </w:p>
    <w:p w14:paraId="397F43C8" w14:textId="49657DC2" w:rsidR="00777B30" w:rsidRPr="00777B30" w:rsidRDefault="00777B30" w:rsidP="00777B30">
      <w:pPr>
        <w:pStyle w:val="af4"/>
        <w:numPr>
          <w:ilvl w:val="0"/>
          <w:numId w:val="26"/>
        </w:numPr>
        <w:ind w:left="1276" w:hanging="567"/>
        <w:jc w:val="both"/>
        <w:rPr>
          <w:bCs/>
          <w:sz w:val="24"/>
        </w:rPr>
      </w:pPr>
      <w:r w:rsidRPr="00777B30">
        <w:rPr>
          <w:bCs/>
          <w:sz w:val="24"/>
        </w:rPr>
        <w:t>Счёт-фактуру (в случае, если Исполнитель является плательщиком НДС).</w:t>
      </w:r>
    </w:p>
    <w:sectPr w:rsidR="00777B30" w:rsidRPr="00777B30" w:rsidSect="007336A0">
      <w:headerReference w:type="default" r:id="rId11"/>
      <w:footerReference w:type="default" r:id="rId12"/>
      <w:pgSz w:w="16838" w:h="11906" w:orient="landscape" w:code="9"/>
      <w:pgMar w:top="1134" w:right="1134" w:bottom="1134" w:left="1418" w:header="720" w:footer="40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516F0" w14:textId="77777777" w:rsidR="00715523" w:rsidRDefault="00715523" w:rsidP="00B27C92">
      <w:r>
        <w:separator/>
      </w:r>
    </w:p>
  </w:endnote>
  <w:endnote w:type="continuationSeparator" w:id="0">
    <w:p w14:paraId="1E948552" w14:textId="77777777" w:rsidR="00715523" w:rsidRDefault="00715523" w:rsidP="00B2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4286"/>
    </w:tblGrid>
    <w:tr w:rsidR="000F576B" w:rsidRPr="0031687F" w14:paraId="58C8E97B" w14:textId="77777777" w:rsidTr="00B14359">
      <w:trPr>
        <w:trHeight w:val="129"/>
      </w:trPr>
      <w:tc>
        <w:tcPr>
          <w:tcW w:w="15393" w:type="dxa"/>
          <w:shd w:val="clear" w:color="auto" w:fill="auto"/>
        </w:tcPr>
        <w:p w14:paraId="0D6AE467" w14:textId="77777777" w:rsidR="000F576B" w:rsidRPr="0031687F" w:rsidRDefault="000F576B" w:rsidP="00A70855">
          <w:pPr>
            <w:spacing w:line="100" w:lineRule="atLeast"/>
            <w:jc w:val="right"/>
            <w:rPr>
              <w:sz w:val="20"/>
              <w:szCs w:val="20"/>
            </w:rPr>
          </w:pPr>
        </w:p>
      </w:tc>
    </w:tr>
    <w:tr w:rsidR="000F576B" w:rsidRPr="0031687F" w14:paraId="7C846D3E" w14:textId="77777777" w:rsidTr="00B14359">
      <w:trPr>
        <w:trHeight w:val="138"/>
      </w:trPr>
      <w:tc>
        <w:tcPr>
          <w:tcW w:w="15393" w:type="dxa"/>
          <w:shd w:val="clear" w:color="auto" w:fill="auto"/>
        </w:tcPr>
        <w:p w14:paraId="2EB1F804" w14:textId="7F61187E" w:rsidR="000F576B" w:rsidRPr="0031687F" w:rsidRDefault="000F576B" w:rsidP="00B14359">
          <w:pPr>
            <w:pStyle w:val="a9"/>
            <w:jc w:val="right"/>
            <w:rPr>
              <w:sz w:val="20"/>
              <w:szCs w:val="20"/>
            </w:rPr>
          </w:pPr>
          <w:r w:rsidRPr="0031687F">
            <w:rPr>
              <w:sz w:val="20"/>
              <w:szCs w:val="20"/>
            </w:rPr>
            <w:t xml:space="preserve">Страница </w:t>
          </w:r>
          <w:r w:rsidRPr="0031687F">
            <w:rPr>
              <w:b/>
              <w:bCs/>
              <w:sz w:val="20"/>
              <w:szCs w:val="20"/>
            </w:rPr>
            <w:fldChar w:fldCharType="begin"/>
          </w:r>
          <w:r w:rsidRPr="0031687F">
            <w:rPr>
              <w:b/>
              <w:bCs/>
              <w:sz w:val="20"/>
              <w:szCs w:val="20"/>
            </w:rPr>
            <w:instrText>PAGE</w:instrText>
          </w:r>
          <w:r w:rsidRPr="0031687F">
            <w:rPr>
              <w:b/>
              <w:bCs/>
              <w:sz w:val="20"/>
              <w:szCs w:val="20"/>
            </w:rPr>
            <w:fldChar w:fldCharType="separate"/>
          </w:r>
          <w:r w:rsidR="00B036CF">
            <w:rPr>
              <w:b/>
              <w:bCs/>
              <w:noProof/>
              <w:sz w:val="20"/>
              <w:szCs w:val="20"/>
            </w:rPr>
            <w:t>3</w:t>
          </w:r>
          <w:r w:rsidRPr="0031687F">
            <w:rPr>
              <w:b/>
              <w:bCs/>
              <w:sz w:val="20"/>
              <w:szCs w:val="20"/>
            </w:rPr>
            <w:fldChar w:fldCharType="end"/>
          </w:r>
          <w:r w:rsidRPr="0031687F">
            <w:rPr>
              <w:sz w:val="20"/>
              <w:szCs w:val="20"/>
            </w:rPr>
            <w:t xml:space="preserve"> из </w:t>
          </w:r>
          <w:r w:rsidRPr="0031687F">
            <w:rPr>
              <w:b/>
              <w:bCs/>
              <w:sz w:val="20"/>
              <w:szCs w:val="20"/>
            </w:rPr>
            <w:fldChar w:fldCharType="begin"/>
          </w:r>
          <w:r w:rsidRPr="0031687F">
            <w:rPr>
              <w:b/>
              <w:bCs/>
              <w:sz w:val="20"/>
              <w:szCs w:val="20"/>
            </w:rPr>
            <w:instrText>NUMPAGES</w:instrText>
          </w:r>
          <w:r w:rsidRPr="0031687F">
            <w:rPr>
              <w:b/>
              <w:bCs/>
              <w:sz w:val="20"/>
              <w:szCs w:val="20"/>
            </w:rPr>
            <w:fldChar w:fldCharType="separate"/>
          </w:r>
          <w:r w:rsidR="00B036CF">
            <w:rPr>
              <w:b/>
              <w:bCs/>
              <w:noProof/>
              <w:sz w:val="20"/>
              <w:szCs w:val="20"/>
            </w:rPr>
            <w:t>3</w:t>
          </w:r>
          <w:r w:rsidRPr="0031687F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7F5FE1C6" w14:textId="77777777" w:rsidR="000F576B" w:rsidRPr="00B27C92" w:rsidRDefault="000F576B">
    <w:pPr>
      <w:pStyle w:val="a9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A7982" w14:textId="77777777" w:rsidR="00715523" w:rsidRDefault="00715523" w:rsidP="00B27C92">
      <w:r>
        <w:separator/>
      </w:r>
    </w:p>
  </w:footnote>
  <w:footnote w:type="continuationSeparator" w:id="0">
    <w:p w14:paraId="7101F12D" w14:textId="77777777" w:rsidR="00715523" w:rsidRDefault="00715523" w:rsidP="00B2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5A341" w14:textId="77777777" w:rsidR="000F576B" w:rsidRPr="00A70855" w:rsidRDefault="000F576B" w:rsidP="00B14359">
    <w:pPr>
      <w:spacing w:line="100" w:lineRule="atLeas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87F314E"/>
    <w:multiLevelType w:val="hybridMultilevel"/>
    <w:tmpl w:val="2EF2472C"/>
    <w:lvl w:ilvl="0" w:tplc="C4F6B2E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31C5B"/>
    <w:multiLevelType w:val="hybridMultilevel"/>
    <w:tmpl w:val="7CFC32CC"/>
    <w:lvl w:ilvl="0" w:tplc="93688E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08E4B7F"/>
    <w:multiLevelType w:val="hybridMultilevel"/>
    <w:tmpl w:val="2CAAC18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678F1"/>
    <w:multiLevelType w:val="hybridMultilevel"/>
    <w:tmpl w:val="2690B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41EF"/>
    <w:multiLevelType w:val="multilevel"/>
    <w:tmpl w:val="76BA564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7" w15:restartNumberingAfterBreak="0">
    <w:nsid w:val="1A0C7E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E166F2"/>
    <w:multiLevelType w:val="hybridMultilevel"/>
    <w:tmpl w:val="47DAD4E8"/>
    <w:lvl w:ilvl="0" w:tplc="E35604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B35F25"/>
    <w:multiLevelType w:val="hybridMultilevel"/>
    <w:tmpl w:val="E16A2F28"/>
    <w:lvl w:ilvl="0" w:tplc="4154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B7EBE"/>
    <w:multiLevelType w:val="multilevel"/>
    <w:tmpl w:val="BD305E8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11" w15:restartNumberingAfterBreak="0">
    <w:nsid w:val="2C1568ED"/>
    <w:multiLevelType w:val="hybridMultilevel"/>
    <w:tmpl w:val="28A6CC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3A62EF"/>
    <w:multiLevelType w:val="hybridMultilevel"/>
    <w:tmpl w:val="62B88D1A"/>
    <w:lvl w:ilvl="0" w:tplc="93688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5734D5"/>
    <w:multiLevelType w:val="hybridMultilevel"/>
    <w:tmpl w:val="CD22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0C1D7F"/>
    <w:multiLevelType w:val="hybridMultilevel"/>
    <w:tmpl w:val="9746E35E"/>
    <w:lvl w:ilvl="0" w:tplc="93688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4A77A70"/>
    <w:multiLevelType w:val="hybridMultilevel"/>
    <w:tmpl w:val="C9F41E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05646"/>
    <w:multiLevelType w:val="multilevel"/>
    <w:tmpl w:val="D2780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B856522"/>
    <w:multiLevelType w:val="hybridMultilevel"/>
    <w:tmpl w:val="1E6EC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36F8A"/>
    <w:multiLevelType w:val="multilevel"/>
    <w:tmpl w:val="304C29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B629CC"/>
    <w:multiLevelType w:val="multilevel"/>
    <w:tmpl w:val="A704C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D913D78"/>
    <w:multiLevelType w:val="hybridMultilevel"/>
    <w:tmpl w:val="209A3012"/>
    <w:lvl w:ilvl="0" w:tplc="93688E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B15576"/>
    <w:multiLevelType w:val="multilevel"/>
    <w:tmpl w:val="1E6EC30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F0568"/>
    <w:multiLevelType w:val="hybridMultilevel"/>
    <w:tmpl w:val="1BC6F042"/>
    <w:lvl w:ilvl="0" w:tplc="93688EDC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3" w15:restartNumberingAfterBreak="0">
    <w:nsid w:val="6CF70ABE"/>
    <w:multiLevelType w:val="hybridMultilevel"/>
    <w:tmpl w:val="A2D6772E"/>
    <w:lvl w:ilvl="0" w:tplc="8B92FF7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0C6515"/>
    <w:multiLevelType w:val="hybridMultilevel"/>
    <w:tmpl w:val="C638DE92"/>
    <w:lvl w:ilvl="0" w:tplc="02408C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E33DD"/>
    <w:multiLevelType w:val="hybridMultilevel"/>
    <w:tmpl w:val="2FD0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4"/>
  </w:num>
  <w:num w:numId="5">
    <w:abstractNumId w:val="1"/>
  </w:num>
  <w:num w:numId="6">
    <w:abstractNumId w:val="10"/>
  </w:num>
  <w:num w:numId="7">
    <w:abstractNumId w:val="6"/>
  </w:num>
  <w:num w:numId="8">
    <w:abstractNumId w:val="17"/>
  </w:num>
  <w:num w:numId="9">
    <w:abstractNumId w:val="21"/>
  </w:num>
  <w:num w:numId="10">
    <w:abstractNumId w:val="4"/>
  </w:num>
  <w:num w:numId="11">
    <w:abstractNumId w:val="20"/>
  </w:num>
  <w:num w:numId="12">
    <w:abstractNumId w:val="16"/>
  </w:num>
  <w:num w:numId="13">
    <w:abstractNumId w:val="23"/>
  </w:num>
  <w:num w:numId="14">
    <w:abstractNumId w:val="15"/>
  </w:num>
  <w:num w:numId="15">
    <w:abstractNumId w:val="14"/>
  </w:num>
  <w:num w:numId="16">
    <w:abstractNumId w:val="25"/>
  </w:num>
  <w:num w:numId="17">
    <w:abstractNumId w:val="5"/>
  </w:num>
  <w:num w:numId="18">
    <w:abstractNumId w:val="11"/>
  </w:num>
  <w:num w:numId="19">
    <w:abstractNumId w:val="3"/>
  </w:num>
  <w:num w:numId="20">
    <w:abstractNumId w:val="12"/>
  </w:num>
  <w:num w:numId="21">
    <w:abstractNumId w:val="19"/>
  </w:num>
  <w:num w:numId="22">
    <w:abstractNumId w:val="7"/>
  </w:num>
  <w:num w:numId="23">
    <w:abstractNumId w:val="22"/>
  </w:num>
  <w:num w:numId="24">
    <w:abstractNumId w:val="8"/>
  </w:num>
  <w:num w:numId="25">
    <w:abstractNumId w:val="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2D"/>
    <w:rsid w:val="00002A0A"/>
    <w:rsid w:val="0000430C"/>
    <w:rsid w:val="00005C4F"/>
    <w:rsid w:val="00015EEB"/>
    <w:rsid w:val="00030AF1"/>
    <w:rsid w:val="00035EAF"/>
    <w:rsid w:val="000412BC"/>
    <w:rsid w:val="0007630F"/>
    <w:rsid w:val="00076B70"/>
    <w:rsid w:val="000877EC"/>
    <w:rsid w:val="0009038E"/>
    <w:rsid w:val="00097F4F"/>
    <w:rsid w:val="000A28BB"/>
    <w:rsid w:val="000B49AD"/>
    <w:rsid w:val="000D0627"/>
    <w:rsid w:val="000E431A"/>
    <w:rsid w:val="000E75AE"/>
    <w:rsid w:val="000F37FC"/>
    <w:rsid w:val="000F576B"/>
    <w:rsid w:val="000F6AA4"/>
    <w:rsid w:val="000F6C75"/>
    <w:rsid w:val="0010113A"/>
    <w:rsid w:val="0011190C"/>
    <w:rsid w:val="0011479F"/>
    <w:rsid w:val="001220DF"/>
    <w:rsid w:val="00122A11"/>
    <w:rsid w:val="00126BA3"/>
    <w:rsid w:val="00127396"/>
    <w:rsid w:val="00127AF2"/>
    <w:rsid w:val="00162ABF"/>
    <w:rsid w:val="00170511"/>
    <w:rsid w:val="0019078B"/>
    <w:rsid w:val="00197FC2"/>
    <w:rsid w:val="001A4AAF"/>
    <w:rsid w:val="001A4C11"/>
    <w:rsid w:val="001B144C"/>
    <w:rsid w:val="001B6616"/>
    <w:rsid w:val="001B7B16"/>
    <w:rsid w:val="001C26FD"/>
    <w:rsid w:val="00200EBA"/>
    <w:rsid w:val="00216764"/>
    <w:rsid w:val="002251C4"/>
    <w:rsid w:val="00225E75"/>
    <w:rsid w:val="00231C97"/>
    <w:rsid w:val="0023632D"/>
    <w:rsid w:val="0024071E"/>
    <w:rsid w:val="00252A1F"/>
    <w:rsid w:val="0025636D"/>
    <w:rsid w:val="00265591"/>
    <w:rsid w:val="002708D4"/>
    <w:rsid w:val="00271F36"/>
    <w:rsid w:val="00275BE9"/>
    <w:rsid w:val="002839F6"/>
    <w:rsid w:val="00284D0C"/>
    <w:rsid w:val="00297017"/>
    <w:rsid w:val="002A3E89"/>
    <w:rsid w:val="002A6BF5"/>
    <w:rsid w:val="002B476F"/>
    <w:rsid w:val="002B5BD3"/>
    <w:rsid w:val="002B6EE9"/>
    <w:rsid w:val="002C239F"/>
    <w:rsid w:val="002E1A88"/>
    <w:rsid w:val="002E4ABA"/>
    <w:rsid w:val="002E678B"/>
    <w:rsid w:val="002F102F"/>
    <w:rsid w:val="002F3815"/>
    <w:rsid w:val="002F5235"/>
    <w:rsid w:val="00302631"/>
    <w:rsid w:val="00313D0D"/>
    <w:rsid w:val="00322A9C"/>
    <w:rsid w:val="00327EB1"/>
    <w:rsid w:val="003300D7"/>
    <w:rsid w:val="003312EC"/>
    <w:rsid w:val="0034123A"/>
    <w:rsid w:val="00347314"/>
    <w:rsid w:val="003519CF"/>
    <w:rsid w:val="00351EA0"/>
    <w:rsid w:val="00356758"/>
    <w:rsid w:val="003613FB"/>
    <w:rsid w:val="0036703D"/>
    <w:rsid w:val="00392D0F"/>
    <w:rsid w:val="00393762"/>
    <w:rsid w:val="003941E9"/>
    <w:rsid w:val="00394BA7"/>
    <w:rsid w:val="00395D21"/>
    <w:rsid w:val="003977BB"/>
    <w:rsid w:val="00397E10"/>
    <w:rsid w:val="003A47FC"/>
    <w:rsid w:val="003B02CC"/>
    <w:rsid w:val="003B1DF1"/>
    <w:rsid w:val="003B2E12"/>
    <w:rsid w:val="003C0012"/>
    <w:rsid w:val="003C1A05"/>
    <w:rsid w:val="003C7B1B"/>
    <w:rsid w:val="003E1D52"/>
    <w:rsid w:val="003F7522"/>
    <w:rsid w:val="00405931"/>
    <w:rsid w:val="004101D1"/>
    <w:rsid w:val="004112BD"/>
    <w:rsid w:val="00416331"/>
    <w:rsid w:val="004239FD"/>
    <w:rsid w:val="00432EC6"/>
    <w:rsid w:val="0043663D"/>
    <w:rsid w:val="004370FA"/>
    <w:rsid w:val="0044058A"/>
    <w:rsid w:val="004509CB"/>
    <w:rsid w:val="004556EB"/>
    <w:rsid w:val="0046155A"/>
    <w:rsid w:val="0047498D"/>
    <w:rsid w:val="004903A8"/>
    <w:rsid w:val="004919B1"/>
    <w:rsid w:val="004971F3"/>
    <w:rsid w:val="004A0004"/>
    <w:rsid w:val="004A5C2F"/>
    <w:rsid w:val="004B2D48"/>
    <w:rsid w:val="004B792B"/>
    <w:rsid w:val="004C3180"/>
    <w:rsid w:val="004C4275"/>
    <w:rsid w:val="004C60F8"/>
    <w:rsid w:val="004D1E80"/>
    <w:rsid w:val="004D5565"/>
    <w:rsid w:val="004E08CF"/>
    <w:rsid w:val="004E1094"/>
    <w:rsid w:val="004F3BC8"/>
    <w:rsid w:val="004F54B7"/>
    <w:rsid w:val="00512A27"/>
    <w:rsid w:val="005277C9"/>
    <w:rsid w:val="005340D8"/>
    <w:rsid w:val="00541CF1"/>
    <w:rsid w:val="005453A7"/>
    <w:rsid w:val="00555B2F"/>
    <w:rsid w:val="00560204"/>
    <w:rsid w:val="00560E20"/>
    <w:rsid w:val="0057005D"/>
    <w:rsid w:val="005712AC"/>
    <w:rsid w:val="00572EC5"/>
    <w:rsid w:val="00573468"/>
    <w:rsid w:val="005771F7"/>
    <w:rsid w:val="005833E2"/>
    <w:rsid w:val="005847FA"/>
    <w:rsid w:val="00586555"/>
    <w:rsid w:val="00586792"/>
    <w:rsid w:val="00586DBE"/>
    <w:rsid w:val="00587002"/>
    <w:rsid w:val="00594264"/>
    <w:rsid w:val="005949A5"/>
    <w:rsid w:val="005A0A33"/>
    <w:rsid w:val="005A33F7"/>
    <w:rsid w:val="005B4C6D"/>
    <w:rsid w:val="005B7846"/>
    <w:rsid w:val="005C067C"/>
    <w:rsid w:val="005C2B7B"/>
    <w:rsid w:val="005D5BD5"/>
    <w:rsid w:val="005F098B"/>
    <w:rsid w:val="005F507A"/>
    <w:rsid w:val="00603C3F"/>
    <w:rsid w:val="00605BD5"/>
    <w:rsid w:val="00607223"/>
    <w:rsid w:val="006079D6"/>
    <w:rsid w:val="00623747"/>
    <w:rsid w:val="00625A6C"/>
    <w:rsid w:val="00627E6A"/>
    <w:rsid w:val="0063592A"/>
    <w:rsid w:val="00635E74"/>
    <w:rsid w:val="00651048"/>
    <w:rsid w:val="00663E13"/>
    <w:rsid w:val="00666C76"/>
    <w:rsid w:val="00676D4C"/>
    <w:rsid w:val="00683683"/>
    <w:rsid w:val="00684499"/>
    <w:rsid w:val="006958F6"/>
    <w:rsid w:val="006A2829"/>
    <w:rsid w:val="006B2C63"/>
    <w:rsid w:val="006B3FC0"/>
    <w:rsid w:val="006C23D6"/>
    <w:rsid w:val="006D413B"/>
    <w:rsid w:val="006D5138"/>
    <w:rsid w:val="006E0B59"/>
    <w:rsid w:val="006E4C70"/>
    <w:rsid w:val="0070431F"/>
    <w:rsid w:val="00705BDA"/>
    <w:rsid w:val="00715523"/>
    <w:rsid w:val="00716550"/>
    <w:rsid w:val="0071701A"/>
    <w:rsid w:val="00727577"/>
    <w:rsid w:val="007336A0"/>
    <w:rsid w:val="00740C3F"/>
    <w:rsid w:val="00742B3E"/>
    <w:rsid w:val="00747CB6"/>
    <w:rsid w:val="0076512D"/>
    <w:rsid w:val="007721EB"/>
    <w:rsid w:val="00777B30"/>
    <w:rsid w:val="00784E7B"/>
    <w:rsid w:val="007937F3"/>
    <w:rsid w:val="007A104E"/>
    <w:rsid w:val="007A7E8A"/>
    <w:rsid w:val="007B0086"/>
    <w:rsid w:val="007B6E80"/>
    <w:rsid w:val="007C0434"/>
    <w:rsid w:val="007C1BFC"/>
    <w:rsid w:val="007D5471"/>
    <w:rsid w:val="007D6244"/>
    <w:rsid w:val="007D6463"/>
    <w:rsid w:val="007E35B3"/>
    <w:rsid w:val="00814314"/>
    <w:rsid w:val="008178C2"/>
    <w:rsid w:val="00822496"/>
    <w:rsid w:val="0082301F"/>
    <w:rsid w:val="00830B1E"/>
    <w:rsid w:val="00830FD2"/>
    <w:rsid w:val="0084114B"/>
    <w:rsid w:val="008502D6"/>
    <w:rsid w:val="00850968"/>
    <w:rsid w:val="00850985"/>
    <w:rsid w:val="00852063"/>
    <w:rsid w:val="00856C96"/>
    <w:rsid w:val="0086043D"/>
    <w:rsid w:val="00864938"/>
    <w:rsid w:val="008658ED"/>
    <w:rsid w:val="0086612A"/>
    <w:rsid w:val="00867472"/>
    <w:rsid w:val="00870CB3"/>
    <w:rsid w:val="00872F37"/>
    <w:rsid w:val="00880AF8"/>
    <w:rsid w:val="008A5E8D"/>
    <w:rsid w:val="008A623B"/>
    <w:rsid w:val="008B3294"/>
    <w:rsid w:val="008B3604"/>
    <w:rsid w:val="008B5727"/>
    <w:rsid w:val="008B72BC"/>
    <w:rsid w:val="008B75A4"/>
    <w:rsid w:val="008B763E"/>
    <w:rsid w:val="008D7E13"/>
    <w:rsid w:val="008E1305"/>
    <w:rsid w:val="008E211A"/>
    <w:rsid w:val="008E5B28"/>
    <w:rsid w:val="008E623B"/>
    <w:rsid w:val="008E6541"/>
    <w:rsid w:val="008F4CE8"/>
    <w:rsid w:val="008F724E"/>
    <w:rsid w:val="008F75C4"/>
    <w:rsid w:val="00902C7D"/>
    <w:rsid w:val="00903507"/>
    <w:rsid w:val="009047BF"/>
    <w:rsid w:val="00906A1A"/>
    <w:rsid w:val="0092121E"/>
    <w:rsid w:val="00925045"/>
    <w:rsid w:val="00932760"/>
    <w:rsid w:val="00936F8D"/>
    <w:rsid w:val="00947D68"/>
    <w:rsid w:val="00953E56"/>
    <w:rsid w:val="0095443E"/>
    <w:rsid w:val="00954CBE"/>
    <w:rsid w:val="00975E21"/>
    <w:rsid w:val="009767D6"/>
    <w:rsid w:val="00977882"/>
    <w:rsid w:val="00977A56"/>
    <w:rsid w:val="00984FC4"/>
    <w:rsid w:val="00997EBA"/>
    <w:rsid w:val="009A371E"/>
    <w:rsid w:val="009A5B6A"/>
    <w:rsid w:val="009B480E"/>
    <w:rsid w:val="009C084C"/>
    <w:rsid w:val="009C6F1B"/>
    <w:rsid w:val="009D78F5"/>
    <w:rsid w:val="009E0586"/>
    <w:rsid w:val="009E4B3A"/>
    <w:rsid w:val="009F2371"/>
    <w:rsid w:val="009F3FA2"/>
    <w:rsid w:val="00A02228"/>
    <w:rsid w:val="00A049D0"/>
    <w:rsid w:val="00A04CF0"/>
    <w:rsid w:val="00A11126"/>
    <w:rsid w:val="00A24DB7"/>
    <w:rsid w:val="00A27771"/>
    <w:rsid w:val="00A368BE"/>
    <w:rsid w:val="00A41DBB"/>
    <w:rsid w:val="00A47BFE"/>
    <w:rsid w:val="00A530D3"/>
    <w:rsid w:val="00A6539C"/>
    <w:rsid w:val="00A6596B"/>
    <w:rsid w:val="00A65D4B"/>
    <w:rsid w:val="00A70855"/>
    <w:rsid w:val="00A76344"/>
    <w:rsid w:val="00A81D9A"/>
    <w:rsid w:val="00A840F8"/>
    <w:rsid w:val="00A958AF"/>
    <w:rsid w:val="00AA184A"/>
    <w:rsid w:val="00AA24A0"/>
    <w:rsid w:val="00AA2706"/>
    <w:rsid w:val="00AB3EC2"/>
    <w:rsid w:val="00AB4D77"/>
    <w:rsid w:val="00AD316D"/>
    <w:rsid w:val="00AD3FDE"/>
    <w:rsid w:val="00AE6B4C"/>
    <w:rsid w:val="00AF5249"/>
    <w:rsid w:val="00AF5F5C"/>
    <w:rsid w:val="00AF6DFD"/>
    <w:rsid w:val="00B036CF"/>
    <w:rsid w:val="00B14359"/>
    <w:rsid w:val="00B14DC0"/>
    <w:rsid w:val="00B17994"/>
    <w:rsid w:val="00B2089E"/>
    <w:rsid w:val="00B24C42"/>
    <w:rsid w:val="00B27C92"/>
    <w:rsid w:val="00B35BBD"/>
    <w:rsid w:val="00B35CC1"/>
    <w:rsid w:val="00B4304C"/>
    <w:rsid w:val="00B57524"/>
    <w:rsid w:val="00B617D0"/>
    <w:rsid w:val="00B70E36"/>
    <w:rsid w:val="00B82C69"/>
    <w:rsid w:val="00B86CA6"/>
    <w:rsid w:val="00B94664"/>
    <w:rsid w:val="00BA6B1B"/>
    <w:rsid w:val="00BB4573"/>
    <w:rsid w:val="00BB46FB"/>
    <w:rsid w:val="00BB7C58"/>
    <w:rsid w:val="00BC22DA"/>
    <w:rsid w:val="00BC4B56"/>
    <w:rsid w:val="00BD46CC"/>
    <w:rsid w:val="00BE0AC8"/>
    <w:rsid w:val="00BE0C25"/>
    <w:rsid w:val="00BF5E06"/>
    <w:rsid w:val="00C303A9"/>
    <w:rsid w:val="00C30601"/>
    <w:rsid w:val="00C36BCB"/>
    <w:rsid w:val="00C4277C"/>
    <w:rsid w:val="00C443BF"/>
    <w:rsid w:val="00C47105"/>
    <w:rsid w:val="00C54888"/>
    <w:rsid w:val="00C549BD"/>
    <w:rsid w:val="00C67634"/>
    <w:rsid w:val="00C67820"/>
    <w:rsid w:val="00C84488"/>
    <w:rsid w:val="00C85AB4"/>
    <w:rsid w:val="00C91EFA"/>
    <w:rsid w:val="00C936ED"/>
    <w:rsid w:val="00CA6AB0"/>
    <w:rsid w:val="00CB3EFF"/>
    <w:rsid w:val="00CC4AB1"/>
    <w:rsid w:val="00CC51ED"/>
    <w:rsid w:val="00CC79CE"/>
    <w:rsid w:val="00CD1AC5"/>
    <w:rsid w:val="00CE29E3"/>
    <w:rsid w:val="00CE48EE"/>
    <w:rsid w:val="00CE579F"/>
    <w:rsid w:val="00CE6546"/>
    <w:rsid w:val="00CF289E"/>
    <w:rsid w:val="00D036CA"/>
    <w:rsid w:val="00D04BF2"/>
    <w:rsid w:val="00D06D6F"/>
    <w:rsid w:val="00D114DC"/>
    <w:rsid w:val="00D119D6"/>
    <w:rsid w:val="00D1254D"/>
    <w:rsid w:val="00D13496"/>
    <w:rsid w:val="00D155B9"/>
    <w:rsid w:val="00D23FB6"/>
    <w:rsid w:val="00D36EB9"/>
    <w:rsid w:val="00D37A64"/>
    <w:rsid w:val="00D42611"/>
    <w:rsid w:val="00D42A70"/>
    <w:rsid w:val="00D45F36"/>
    <w:rsid w:val="00D47192"/>
    <w:rsid w:val="00D51380"/>
    <w:rsid w:val="00D5145C"/>
    <w:rsid w:val="00D578C0"/>
    <w:rsid w:val="00D64E34"/>
    <w:rsid w:val="00D662FB"/>
    <w:rsid w:val="00D7048C"/>
    <w:rsid w:val="00D83E94"/>
    <w:rsid w:val="00D92CCB"/>
    <w:rsid w:val="00D932D1"/>
    <w:rsid w:val="00DA282A"/>
    <w:rsid w:val="00DA3DE5"/>
    <w:rsid w:val="00DA4739"/>
    <w:rsid w:val="00DB2747"/>
    <w:rsid w:val="00DB6615"/>
    <w:rsid w:val="00DD044E"/>
    <w:rsid w:val="00DD456F"/>
    <w:rsid w:val="00DE3D11"/>
    <w:rsid w:val="00DE47B4"/>
    <w:rsid w:val="00DF2752"/>
    <w:rsid w:val="00DF28F0"/>
    <w:rsid w:val="00E07EED"/>
    <w:rsid w:val="00E14855"/>
    <w:rsid w:val="00E14A85"/>
    <w:rsid w:val="00E159FC"/>
    <w:rsid w:val="00E2792C"/>
    <w:rsid w:val="00E43F02"/>
    <w:rsid w:val="00E73B7F"/>
    <w:rsid w:val="00E82CB6"/>
    <w:rsid w:val="00E85E10"/>
    <w:rsid w:val="00EA07F3"/>
    <w:rsid w:val="00EA2835"/>
    <w:rsid w:val="00EA47A3"/>
    <w:rsid w:val="00EA56BD"/>
    <w:rsid w:val="00EA6EDE"/>
    <w:rsid w:val="00EB0A8E"/>
    <w:rsid w:val="00EB4D55"/>
    <w:rsid w:val="00EB5F6F"/>
    <w:rsid w:val="00EC194D"/>
    <w:rsid w:val="00EC34B3"/>
    <w:rsid w:val="00EC55A8"/>
    <w:rsid w:val="00ED27EB"/>
    <w:rsid w:val="00EE058F"/>
    <w:rsid w:val="00EE0608"/>
    <w:rsid w:val="00EE6D6A"/>
    <w:rsid w:val="00F00A78"/>
    <w:rsid w:val="00F03943"/>
    <w:rsid w:val="00F0484F"/>
    <w:rsid w:val="00F13D3D"/>
    <w:rsid w:val="00F14166"/>
    <w:rsid w:val="00F24415"/>
    <w:rsid w:val="00F27092"/>
    <w:rsid w:val="00F3461F"/>
    <w:rsid w:val="00F403F8"/>
    <w:rsid w:val="00F43FB9"/>
    <w:rsid w:val="00F57851"/>
    <w:rsid w:val="00F64E94"/>
    <w:rsid w:val="00F65CC2"/>
    <w:rsid w:val="00F70091"/>
    <w:rsid w:val="00F712F0"/>
    <w:rsid w:val="00F75C86"/>
    <w:rsid w:val="00F830FB"/>
    <w:rsid w:val="00F867AC"/>
    <w:rsid w:val="00F906A9"/>
    <w:rsid w:val="00F917DA"/>
    <w:rsid w:val="00F970F7"/>
    <w:rsid w:val="00FC0B51"/>
    <w:rsid w:val="00FC38ED"/>
    <w:rsid w:val="00FD2B67"/>
    <w:rsid w:val="00FD3AA6"/>
    <w:rsid w:val="00FE5718"/>
    <w:rsid w:val="00F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B9EA0D"/>
  <w15:docId w15:val="{319192EA-2012-4FB4-B8EB-3D392942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E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E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Signature"/>
    <w:basedOn w:val="a"/>
    <w:pPr>
      <w:ind w:left="4252"/>
    </w:pPr>
    <w:rPr>
      <w:rFonts w:ascii="Arial Narrow" w:hAnsi="Arial Narrow" w:cs="Arial Narrow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ody Text Indent"/>
    <w:basedOn w:val="a"/>
    <w:link w:val="ae"/>
    <w:uiPriority w:val="99"/>
    <w:unhideWhenUsed/>
    <w:rsid w:val="00C4277C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C4277C"/>
    <w:rPr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86CA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B86CA6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327EB1"/>
    <w:pPr>
      <w:suppressAutoHyphens w:val="0"/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aa">
    <w:name w:val="Нижний колонтитул Знак"/>
    <w:link w:val="a9"/>
    <w:uiPriority w:val="99"/>
    <w:rsid w:val="00B27C92"/>
    <w:rPr>
      <w:sz w:val="28"/>
      <w:szCs w:val="24"/>
    </w:rPr>
  </w:style>
  <w:style w:type="table" w:customStyle="1" w:styleId="TableGrid">
    <w:name w:val="TableGrid"/>
    <w:rsid w:val="002708D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sid w:val="00814314"/>
    <w:rPr>
      <w:color w:val="0563C1"/>
      <w:u w:val="single"/>
    </w:rPr>
  </w:style>
  <w:style w:type="character" w:styleId="af3">
    <w:name w:val="FollowedHyperlink"/>
    <w:uiPriority w:val="99"/>
    <w:semiHidden/>
    <w:unhideWhenUsed/>
    <w:rsid w:val="004101D1"/>
    <w:rPr>
      <w:color w:val="954F72"/>
      <w:u w:val="single"/>
    </w:rPr>
  </w:style>
  <w:style w:type="paragraph" w:customStyle="1" w:styleId="msonormal0">
    <w:name w:val="msonormal"/>
    <w:basedOn w:val="a"/>
    <w:rsid w:val="004101D1"/>
    <w:pPr>
      <w:suppressAutoHyphens w:val="0"/>
      <w:spacing w:before="100" w:beforeAutospacing="1" w:after="100" w:afterAutospacing="1"/>
    </w:pPr>
    <w:rPr>
      <w:sz w:val="24"/>
    </w:rPr>
  </w:style>
  <w:style w:type="paragraph" w:customStyle="1" w:styleId="font5">
    <w:name w:val="font5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10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8">
    <w:name w:val="xl7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9">
    <w:name w:val="xl7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0">
    <w:name w:val="xl80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81">
    <w:name w:val="xl81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2">
    <w:name w:val="xl82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3">
    <w:name w:val="xl83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4">
    <w:name w:val="xl84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5">
    <w:name w:val="xl8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6">
    <w:name w:val="xl86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7">
    <w:name w:val="xl8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8">
    <w:name w:val="xl8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9">
    <w:name w:val="xl8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90">
    <w:name w:val="xl90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">
    <w:name w:val="xl91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">
    <w:name w:val="xl92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93">
    <w:name w:val="xl93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4101D1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563C1"/>
      <w:sz w:val="24"/>
      <w:u w:val="single"/>
    </w:rPr>
  </w:style>
  <w:style w:type="paragraph" w:customStyle="1" w:styleId="xl96">
    <w:name w:val="xl96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97">
    <w:name w:val="xl9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</w:rPr>
  </w:style>
  <w:style w:type="paragraph" w:customStyle="1" w:styleId="xl98">
    <w:name w:val="xl9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</w:rPr>
  </w:style>
  <w:style w:type="paragraph" w:customStyle="1" w:styleId="xl99">
    <w:name w:val="xl9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563C1"/>
      <w:sz w:val="24"/>
      <w:u w:val="single"/>
    </w:rPr>
  </w:style>
  <w:style w:type="paragraph" w:styleId="af4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f5"/>
    <w:uiPriority w:val="34"/>
    <w:qFormat/>
    <w:rsid w:val="007D5471"/>
    <w:pPr>
      <w:ind w:left="708"/>
    </w:pPr>
  </w:style>
  <w:style w:type="character" w:customStyle="1" w:styleId="af5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f4"/>
    <w:uiPriority w:val="34"/>
    <w:locked/>
    <w:rsid w:val="005B7846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85E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5E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1">
    <w:name w:val="Основной текст (2)_"/>
    <w:basedOn w:val="a0"/>
    <w:rsid w:val="0044058A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5pt">
    <w:name w:val="Основной текст (2) + 9;5 pt;Полужирный"/>
    <w:basedOn w:val="21"/>
    <w:rsid w:val="0044058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1"/>
    <w:rsid w:val="0044058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imesNewRoman">
    <w:name w:val="Основной текст (2) + Times New Roman"/>
    <w:basedOn w:val="21"/>
    <w:rsid w:val="00440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45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1956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C32229F7FAE14C8175858395C9625C" ma:contentTypeVersion="11" ma:contentTypeDescription="Создание документа." ma:contentTypeScope="" ma:versionID="65bb5c77aff480ffc058933b5bda8f77">
  <xsd:schema xmlns:xsd="http://www.w3.org/2001/XMLSchema" xmlns:xs="http://www.w3.org/2001/XMLSchema" xmlns:p="http://schemas.microsoft.com/office/2006/metadata/properties" xmlns:ns3="c8b5907d-e62a-4616-bbb3-648d213dc48d" xmlns:ns4="d095dbd1-8bf1-4d68-8575-22fb1b83f384" targetNamespace="http://schemas.microsoft.com/office/2006/metadata/properties" ma:root="true" ma:fieldsID="c6a82e3acfea4c72b75fda4c8505f88a" ns3:_="" ns4:_="">
    <xsd:import namespace="c8b5907d-e62a-4616-bbb3-648d213dc48d"/>
    <xsd:import namespace="d095dbd1-8bf1-4d68-8575-22fb1b83f3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5907d-e62a-4616-bbb3-648d213dc4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5dbd1-8bf1-4d68-8575-22fb1b83f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DE55C-C936-46A6-9D43-EEA512C2D4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5650DC-9595-4A86-91A4-46BF115F9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C1D633-C431-45EB-A328-9DDB6C3F7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5907d-e62a-4616-bbb3-648d213dc48d"/>
    <ds:schemaRef ds:uri="d095dbd1-8bf1-4d68-8575-22fb1b83f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519D42-A215-41FC-8404-E100BD37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-</vt:lpstr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-</dc:title>
  <dc:subject/>
  <dc:creator>ermolaev</dc:creator>
  <cp:keywords/>
  <dc:description/>
  <cp:lastModifiedBy>Петрова Оксана Игоревна</cp:lastModifiedBy>
  <cp:revision>24</cp:revision>
  <cp:lastPrinted>2020-07-03T07:50:00Z</cp:lastPrinted>
  <dcterms:created xsi:type="dcterms:W3CDTF">2020-07-09T06:58:00Z</dcterms:created>
  <dcterms:modified xsi:type="dcterms:W3CDTF">2021-09-13T10:08:00Z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1992869286</vt:i4>
  </property>
  <property fmtid="{D5CDD505-2E9C-101B-9397-08002B2CF9AE}" pid="3" name="ContentTypeId">
    <vt:lpwstr>0x0101007BC32229F7FAE14C8175858395C9625C</vt:lpwstr>
  </property>
</Properties>
</file>